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65D9" w:rsidRPr="000365D9" w:rsidRDefault="000365D9" w:rsidP="000365D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36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Информация взята из </w:t>
      </w:r>
      <w:hyperlink r:id="rId6" w:history="1">
        <w:r w:rsidRPr="000365D9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eastAsia="ru-RU"/>
          </w:rPr>
          <w:t>ФОП СОО</w:t>
        </w:r>
      </w:hyperlink>
    </w:p>
    <w:p w:rsidR="000365D9" w:rsidRPr="000365D9" w:rsidRDefault="000365D9" w:rsidP="000365D9">
      <w:pPr>
        <w:numPr>
          <w:ilvl w:val="0"/>
          <w:numId w:val="1"/>
        </w:numPr>
        <w:shd w:val="clear" w:color="auto" w:fill="F6F6F6"/>
        <w:spacing w:after="192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0365D9" w:rsidRPr="000365D9" w:rsidRDefault="000365D9" w:rsidP="000365D9">
      <w:pPr>
        <w:numPr>
          <w:ilvl w:val="1"/>
          <w:numId w:val="1"/>
        </w:numPr>
        <w:shd w:val="clear" w:color="auto" w:fill="F6F6F6"/>
        <w:spacing w:after="192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36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ФОП СОО является основным документом, определяющим содержание общего образования, а также регламентирующим образовательную деятельность организации в единстве урочной и внеурочной деятельности при учете установленного ФГОС СОО соотношения обязательной части программы и части, формируемой участниками образовательных отношений.</w:t>
      </w:r>
    </w:p>
    <w:p w:rsidR="000365D9" w:rsidRPr="000365D9" w:rsidRDefault="000365D9" w:rsidP="000365D9">
      <w:pPr>
        <w:numPr>
          <w:ilvl w:val="1"/>
          <w:numId w:val="1"/>
        </w:numPr>
        <w:shd w:val="clear" w:color="auto" w:fill="F6F6F6"/>
        <w:spacing w:after="192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36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Целями реализации ФОП СОО являются:</w:t>
      </w:r>
    </w:p>
    <w:p w:rsidR="000365D9" w:rsidRPr="000365D9" w:rsidRDefault="000365D9" w:rsidP="000365D9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36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формирование российской гражданской идентичности </w:t>
      </w:r>
      <w:proofErr w:type="gramStart"/>
      <w:r w:rsidRPr="00036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обучающихся</w:t>
      </w:r>
      <w:proofErr w:type="gramEnd"/>
      <w:r w:rsidRPr="00036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;</w:t>
      </w:r>
    </w:p>
    <w:p w:rsidR="000365D9" w:rsidRPr="000365D9" w:rsidRDefault="000365D9" w:rsidP="000365D9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36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воспитание и социализация обучающихся, их самоидентификация посредством личностно и общественно значимой деятельности, социального и гражданского становления;</w:t>
      </w:r>
    </w:p>
    <w:p w:rsidR="000365D9" w:rsidRPr="000365D9" w:rsidRDefault="000365D9" w:rsidP="000365D9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36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преемственность основных образовательных программ дошкольного, начального общего, основного общего, среднего общего, профессионального образования;</w:t>
      </w:r>
    </w:p>
    <w:p w:rsidR="000365D9" w:rsidRPr="000365D9" w:rsidRDefault="000365D9" w:rsidP="000365D9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36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организация учебного процесса с учётом целей, содержания и планируемых результатов среднего общего образования, отражённых в ФГОС СОО;</w:t>
      </w:r>
    </w:p>
    <w:p w:rsidR="000365D9" w:rsidRPr="000365D9" w:rsidRDefault="000365D9" w:rsidP="000365D9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36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формирование навыков самостоятельной учебной деятельности обучающихся на основе индивидуализации и профессиональной ориентации содержания среднего общего образования;</w:t>
      </w:r>
    </w:p>
    <w:p w:rsidR="000365D9" w:rsidRPr="000365D9" w:rsidRDefault="000365D9" w:rsidP="000365D9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36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подготовка обучающегося к жизни в обществе, самостоятельному жизненному выбору, продолжению образования и началу профессиональной деятельности;</w:t>
      </w:r>
    </w:p>
    <w:p w:rsidR="000365D9" w:rsidRPr="000365D9" w:rsidRDefault="000365D9" w:rsidP="000365D9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36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организация деятельности педагогического коллектива по созданию индивидуальных программ и учебных планов для одарённых, успешных обучающихся и (или) для обучающихся социальных групп, нуждающихся в особом внимании и поддержке.</w:t>
      </w:r>
    </w:p>
    <w:p w:rsidR="000365D9" w:rsidRPr="000365D9" w:rsidRDefault="000365D9" w:rsidP="000365D9">
      <w:pPr>
        <w:numPr>
          <w:ilvl w:val="0"/>
          <w:numId w:val="2"/>
        </w:numPr>
        <w:shd w:val="clear" w:color="auto" w:fill="F6F6F6"/>
        <w:spacing w:after="192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0365D9" w:rsidRPr="000365D9" w:rsidRDefault="000365D9" w:rsidP="000365D9">
      <w:pPr>
        <w:numPr>
          <w:ilvl w:val="1"/>
          <w:numId w:val="2"/>
        </w:numPr>
        <w:shd w:val="clear" w:color="auto" w:fill="F6F6F6"/>
        <w:spacing w:after="192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36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Достижение поставленных целей реализации ФОП СОО предусматривает решение следующих основных задач:</w:t>
      </w:r>
    </w:p>
    <w:p w:rsidR="000365D9" w:rsidRPr="000365D9" w:rsidRDefault="000365D9" w:rsidP="000365D9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36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формирование у обучающихся нравственных убеждений, эстетического вкуса и здорового образа жизни, высокой культуры межличностного и межэтнического общения, овладение основами наук, государственным языком Российской Федерации, навыками умственного и физического труда, развитие склонностей, интересов, способностей к социальному самоопределению;</w:t>
      </w:r>
    </w:p>
    <w:p w:rsidR="000365D9" w:rsidRPr="000365D9" w:rsidRDefault="000365D9" w:rsidP="000365D9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36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обеспечение планируемых результатов по освоению </w:t>
      </w:r>
      <w:proofErr w:type="gramStart"/>
      <w:r w:rsidRPr="00036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обучающимся</w:t>
      </w:r>
      <w:proofErr w:type="gramEnd"/>
      <w:r w:rsidRPr="00036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целевых установок, приобретению знаний, умений, навыков, определяемых личностными, семейными, общественными, государственными потребностями и возможностями обучающегося, индивидуальными особенностями его развития и состояния здоровья;</w:t>
      </w:r>
    </w:p>
    <w:p w:rsidR="000365D9" w:rsidRPr="000365D9" w:rsidRDefault="000365D9" w:rsidP="000365D9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36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обеспечение преемственности основного общего и среднего общего образования;</w:t>
      </w:r>
    </w:p>
    <w:p w:rsidR="000365D9" w:rsidRPr="000365D9" w:rsidRDefault="000365D9" w:rsidP="000365D9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36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достижение планируемых результатов освоения ФОП СОО всеми обучающимися, в том числе обучающимися с ограниченными возможностями здоровья (далее - ОВЗ);</w:t>
      </w:r>
    </w:p>
    <w:p w:rsidR="000365D9" w:rsidRPr="000365D9" w:rsidRDefault="000365D9" w:rsidP="000365D9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36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обеспечение доступности получения качественного среднего общего образования;</w:t>
      </w:r>
    </w:p>
    <w:p w:rsidR="000365D9" w:rsidRPr="000365D9" w:rsidRDefault="000365D9" w:rsidP="000365D9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36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выявление и развитие способностей обучающихся, в том числе проявивших выдающиеся способности, через систему клубов, секций, студий и других, организацию общественно полезной деятельности;</w:t>
      </w:r>
    </w:p>
    <w:p w:rsidR="000365D9" w:rsidRPr="000365D9" w:rsidRDefault="000365D9" w:rsidP="000365D9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36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организация интеллектуальных и творческих соревнований, научно- технического творчества и проектно-исследовательской деятельности;</w:t>
      </w:r>
    </w:p>
    <w:p w:rsidR="000365D9" w:rsidRPr="000365D9" w:rsidRDefault="000365D9" w:rsidP="000365D9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36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участие обучающихся, их родителей (законных представителей), педагогических работников в проектировании и развитии социальной среды образовательной организации;</w:t>
      </w:r>
    </w:p>
    <w:p w:rsidR="000365D9" w:rsidRPr="000365D9" w:rsidRDefault="000365D9" w:rsidP="000365D9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36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включение </w:t>
      </w:r>
      <w:proofErr w:type="gramStart"/>
      <w:r w:rsidRPr="00036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обучающихся</w:t>
      </w:r>
      <w:proofErr w:type="gramEnd"/>
      <w:r w:rsidRPr="00036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в процессы познания и преобразования социальной среды (населенного пункта, района, города) для приобретения опыта реального управления и действия;</w:t>
      </w:r>
    </w:p>
    <w:p w:rsidR="000365D9" w:rsidRPr="000365D9" w:rsidRDefault="000365D9" w:rsidP="000365D9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36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организация социального и учебно-исследовательского проектирования, профессиональной ориентации обучающихся при поддержке педагогов, психологов, социальных педагогов, сотрудничество с базовыми организациями, организациями профессионального образования, центрами профессиональной работы;</w:t>
      </w:r>
    </w:p>
    <w:p w:rsidR="000365D9" w:rsidRPr="000365D9" w:rsidRDefault="000365D9" w:rsidP="000365D9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36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создание условий для сохранения и укрепления физического, психологического и социального здоровья обучающихся, обеспечение их безопасности.</w:t>
      </w:r>
    </w:p>
    <w:p w:rsidR="000365D9" w:rsidRPr="000365D9" w:rsidRDefault="000365D9" w:rsidP="000365D9">
      <w:pPr>
        <w:numPr>
          <w:ilvl w:val="0"/>
          <w:numId w:val="3"/>
        </w:numPr>
        <w:shd w:val="clear" w:color="auto" w:fill="F6F6F6"/>
        <w:spacing w:after="192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0365D9" w:rsidRPr="000365D9" w:rsidRDefault="000365D9" w:rsidP="000365D9">
      <w:pPr>
        <w:numPr>
          <w:ilvl w:val="1"/>
          <w:numId w:val="3"/>
        </w:numPr>
        <w:shd w:val="clear" w:color="auto" w:fill="F6F6F6"/>
        <w:spacing w:after="192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36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ФОП СОО учитывает следующие принципы:</w:t>
      </w:r>
    </w:p>
    <w:p w:rsidR="000365D9" w:rsidRPr="000365D9" w:rsidRDefault="000365D9" w:rsidP="000365D9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36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принцип учёта ФГОС СОО: ФОП СОО базируется на требованиях, предъявляемых ФГОС СОО к целям, содержанию, планируемым результатам и условиям обучения на уровне среднего общего образования;</w:t>
      </w:r>
    </w:p>
    <w:p w:rsidR="000365D9" w:rsidRPr="000365D9" w:rsidRDefault="000365D9" w:rsidP="000365D9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36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принцип учёта языка обучения: с учётом условий функционирования образовательной организации ФОП СОО характеризует право получения образования на родном языке из числа языков народов Российской Федерации и отражает механизмы реализации данного принципа в учебных планах, планах внеурочной деятельности;</w:t>
      </w:r>
    </w:p>
    <w:p w:rsidR="000365D9" w:rsidRPr="000365D9" w:rsidRDefault="000365D9" w:rsidP="000365D9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36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принцип учёта ведущей деятельности обучающегося: ФОП СОО обеспечивает конструирование учебного процесса в структуре учебной деятельности, предусматривает механизмы формирования всех компонентов учебной деятельности (мотив, цель, учебная задача, учебные операции, контроль и самоконтроль);</w:t>
      </w:r>
    </w:p>
    <w:p w:rsidR="000365D9" w:rsidRPr="000365D9" w:rsidRDefault="000365D9" w:rsidP="000365D9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36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принцип индивидуализации обучения: ФОП СОО предусматривает возможность и механизмы разработки индивидуальных программ и учебных планов для обучения детей с особыми способностями, потребностями и интересами с учетом мнения родителей (законных представителей) обучающегося;</w:t>
      </w:r>
    </w:p>
    <w:p w:rsidR="000365D9" w:rsidRPr="000365D9" w:rsidRDefault="000365D9" w:rsidP="000365D9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036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системно-</w:t>
      </w:r>
      <w:proofErr w:type="spellStart"/>
      <w:r w:rsidRPr="00036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деятельностный</w:t>
      </w:r>
      <w:proofErr w:type="spellEnd"/>
      <w:r w:rsidRPr="00036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подход, предполагающий ориентацию на результаты обучения, на развитие активной учебно-познавательной деятельности обучающегося на основе освоения универсальных учебных действий, познания и освоения мира личности, формирование его готовности к саморазвитию и непрерывному образованию;</w:t>
      </w:r>
      <w:proofErr w:type="gramEnd"/>
    </w:p>
    <w:p w:rsidR="000365D9" w:rsidRPr="000365D9" w:rsidRDefault="000365D9" w:rsidP="000365D9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36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принцип учета индивидуальных возрастных, психологических и физиологических особенностей обучающихся при построении образовательного процесса и определении образовательно-воспитательных целей и путей их достижения;</w:t>
      </w:r>
    </w:p>
    <w:p w:rsidR="000365D9" w:rsidRPr="000365D9" w:rsidRDefault="000365D9" w:rsidP="000365D9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36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принцип обеспечения фундаментального характера образования, учета специфики изучаемых учебных предметов;</w:t>
      </w:r>
    </w:p>
    <w:p w:rsidR="000365D9" w:rsidRPr="000365D9" w:rsidRDefault="000365D9" w:rsidP="000365D9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36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принцип интеграции обучения и воспитания: ФОП СОО предусматривает связь урочной и внеурочной деятельности, предполагающий направленность учебного процесса на достижение личностных результатов освоения образовательной программы;</w:t>
      </w:r>
    </w:p>
    <w:p w:rsidR="000365D9" w:rsidRPr="000365D9" w:rsidRDefault="000365D9" w:rsidP="000365D9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36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принцип </w:t>
      </w:r>
      <w:proofErr w:type="spellStart"/>
      <w:r w:rsidRPr="00036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здоровьесбережения</w:t>
      </w:r>
      <w:proofErr w:type="spellEnd"/>
      <w:r w:rsidRPr="00036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: при организации образовательной деятельности не допускается использование технологий, которые могут нанести вред физическому и (или) психическому здоровью обучающихся, приоритет использования </w:t>
      </w:r>
      <w:proofErr w:type="spellStart"/>
      <w:r w:rsidRPr="00036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здоровьесберегающих</w:t>
      </w:r>
      <w:proofErr w:type="spellEnd"/>
      <w:r w:rsidRPr="00036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педагогических технологий. Объём учебной нагрузки, организация учебных и внеурочных мероприятий должны соответствовать требованиям, предусмотренным санитарными правилами и нормами</w:t>
      </w:r>
    </w:p>
    <w:p w:rsidR="000365D9" w:rsidRPr="000365D9" w:rsidRDefault="000365D9" w:rsidP="000365D9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036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утвержденными постановлением Главного государственного санитарного врача Российской Федерации от 28 января 2021 г. № 2 (зарегистрировано Министерством юстиции Российской Федерации 29 января 2021 г., регистрационный № 62296), действующими до 1 марта 2027 г. (далее - Гигиенические нормативы), и санитарными правилами СП 2.4.3648-20 «Санитарно-эпидемиологические требования</w:t>
      </w:r>
      <w:proofErr w:type="gramEnd"/>
      <w:r w:rsidRPr="00036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gramStart"/>
      <w:r w:rsidRPr="00036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 организациям воспитания и обучения, отдыха и оздоровления детей и молодежи», утвержденными постановлением Главного государственного санитарного врача Российской Федерации от 28 сентября 2020 г. № 28 (зарегистрировано Министерством юстиции Российской Федерации 18 декабря 2020 г., регистрационный № 61573), действующими до 1 января 2027 г. (далее - Санитарно-эпидемиологические требования).</w:t>
      </w:r>
      <w:proofErr w:type="gramEnd"/>
    </w:p>
    <w:p w:rsidR="000365D9" w:rsidRPr="000365D9" w:rsidRDefault="000365D9" w:rsidP="000365D9">
      <w:pPr>
        <w:numPr>
          <w:ilvl w:val="0"/>
          <w:numId w:val="4"/>
        </w:numPr>
        <w:shd w:val="clear" w:color="auto" w:fill="F6F6F6"/>
        <w:spacing w:after="192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0365D9" w:rsidRPr="000365D9" w:rsidRDefault="000365D9" w:rsidP="000365D9">
      <w:pPr>
        <w:numPr>
          <w:ilvl w:val="1"/>
          <w:numId w:val="4"/>
        </w:numPr>
        <w:shd w:val="clear" w:color="auto" w:fill="F6F6F6"/>
        <w:spacing w:after="192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36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ФОП СОО учитывает возрастные и психологические особенности </w:t>
      </w:r>
      <w:proofErr w:type="gramStart"/>
      <w:r w:rsidRPr="00036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обучающихся</w:t>
      </w:r>
      <w:proofErr w:type="gramEnd"/>
      <w:r w:rsidRPr="00036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 Общий объем аудиторной работы обучающихся за два учебных года не может составлять менее 2170 часов и более 2516 часов в соответствии с требованиями к организации образовательного процесса к учебной нагрузке при 5-дневной (или 6-дневной) учебной неделе, предусмотренными Гигиеническими нормативами и Санитарно-эпидемиологическими требованиями.</w:t>
      </w:r>
    </w:p>
    <w:p w:rsidR="000365D9" w:rsidRPr="000365D9" w:rsidRDefault="000365D9" w:rsidP="000365D9">
      <w:pPr>
        <w:numPr>
          <w:ilvl w:val="1"/>
          <w:numId w:val="4"/>
        </w:numPr>
        <w:shd w:val="clear" w:color="auto" w:fill="F6F6F6"/>
        <w:spacing w:after="192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365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целях удовлетворения образовательных потребностей и интересов обучающихся могут разрабатываться индивидуальные учебные планы, в том числе для ускоренного обучения, в пределах осваиваемой программы среднего общего образования в порядке, установленном локальными нормативными актами образовательной организации.</w:t>
      </w:r>
    </w:p>
    <w:p w:rsidR="00CF7BD0" w:rsidRDefault="00CF7BD0">
      <w:bookmarkStart w:id="0" w:name="_GoBack"/>
      <w:bookmarkEnd w:id="0"/>
    </w:p>
    <w:sectPr w:rsidR="00CF7B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94BB3"/>
    <w:multiLevelType w:val="multilevel"/>
    <w:tmpl w:val="C622A8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1746327"/>
    <w:multiLevelType w:val="multilevel"/>
    <w:tmpl w:val="400ECF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9A27100"/>
    <w:multiLevelType w:val="multilevel"/>
    <w:tmpl w:val="B00657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3A50252"/>
    <w:multiLevelType w:val="multilevel"/>
    <w:tmpl w:val="5546EF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AEC"/>
    <w:rsid w:val="000365D9"/>
    <w:rsid w:val="00750AEC"/>
    <w:rsid w:val="00CF7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259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soo.ru/normativnye-dokumenty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1135</Words>
  <Characters>6474</Characters>
  <Application>Microsoft Office Word</Application>
  <DocSecurity>0</DocSecurity>
  <Lines>53</Lines>
  <Paragraphs>15</Paragraphs>
  <ScaleCrop>false</ScaleCrop>
  <Company/>
  <LinksUpToDate>false</LinksUpToDate>
  <CharactersWithSpaces>7594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</cp:revision>
  <dcterms:created xsi:type="dcterms:W3CDTF">2023-11-28T06:22:00Z</dcterms:created>
  <dcterms:modified xsi:type="dcterms:W3CDTF">2023-11-28T06:22:00Z</dcterms:modified>
</cp:coreProperties>
</file>